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FBF" w:rsidRPr="00B257C6" w:rsidRDefault="00410B06" w:rsidP="007D5C0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Preocuparea pentru a cânta există din cele mai vechi timpuri. Cu multe secole înainte de Hristos, David, regele poporului evreu, compune psalmii, cântă el însușii instruindu-i pe tineri</w:t>
      </w:r>
      <w:r w:rsidR="001E1511">
        <w:rPr>
          <w:rFonts w:ascii="Arial" w:hAnsi="Arial" w:cs="Arial"/>
          <w:sz w:val="24"/>
          <w:szCs w:val="24"/>
        </w:rPr>
        <w:t>.</w:t>
      </w:r>
    </w:p>
    <w:p w:rsidR="00B257C6" w:rsidRPr="00414260" w:rsidRDefault="00410B06" w:rsidP="007D5C0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În Grecia antică, filozofii Platon și Aristotel consideră muzica, și în special arta cântatului, o preocupare fundamentală a vieții omului. Tragediile antice grecești pun și ele în valoare vocea umană.</w:t>
      </w:r>
    </w:p>
    <w:p w:rsidR="00B257C6" w:rsidRPr="00410B06" w:rsidRDefault="00410B06" w:rsidP="007D5C0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Interpreții greci, dornici ca vocea lor să sune bine în amfiteatru, inventează un fel de </w:t>
      </w:r>
      <w:r>
        <w:rPr>
          <w:rFonts w:ascii="Arial" w:hAnsi="Arial" w:cs="Arial"/>
          <w:sz w:val="24"/>
          <w:szCs w:val="24"/>
          <w:lang w:val="en-US"/>
        </w:rPr>
        <w:t>“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masc</w:t>
      </w:r>
      <w:proofErr w:type="spellEnd"/>
      <w:r>
        <w:rPr>
          <w:rFonts w:ascii="Arial" w:hAnsi="Arial" w:cs="Arial"/>
          <w:sz w:val="24"/>
          <w:szCs w:val="24"/>
        </w:rPr>
        <w:t>ă</w:t>
      </w:r>
      <w:r>
        <w:rPr>
          <w:rFonts w:ascii="Arial" w:hAnsi="Arial" w:cs="Arial"/>
          <w:sz w:val="24"/>
          <w:szCs w:val="24"/>
          <w:lang w:val="en-US"/>
        </w:rPr>
        <w:t>”</w:t>
      </w:r>
      <w:r>
        <w:rPr>
          <w:rFonts w:ascii="Arial" w:hAnsi="Arial" w:cs="Arial"/>
          <w:sz w:val="24"/>
          <w:szCs w:val="24"/>
        </w:rPr>
        <w:t xml:space="preserve"> pentru amplificarea sunetului. De aici rămâne expresia </w:t>
      </w:r>
      <w:r>
        <w:rPr>
          <w:rFonts w:ascii="Arial" w:hAnsi="Arial" w:cs="Arial"/>
          <w:sz w:val="24"/>
          <w:szCs w:val="24"/>
          <w:lang w:val="en-US"/>
        </w:rPr>
        <w:t xml:space="preserve">“a </w:t>
      </w:r>
      <w:r>
        <w:rPr>
          <w:rFonts w:ascii="Arial" w:hAnsi="Arial" w:cs="Arial"/>
          <w:sz w:val="24"/>
          <w:szCs w:val="24"/>
        </w:rPr>
        <w:t>cânta în mască</w:t>
      </w:r>
      <w:r>
        <w:rPr>
          <w:rFonts w:ascii="Arial" w:hAnsi="Arial" w:cs="Arial"/>
          <w:sz w:val="24"/>
          <w:szCs w:val="24"/>
          <w:lang w:val="en-US"/>
        </w:rPr>
        <w:t>”</w:t>
      </w:r>
      <w:r>
        <w:rPr>
          <w:rFonts w:ascii="Arial" w:hAnsi="Arial" w:cs="Arial"/>
          <w:sz w:val="24"/>
          <w:szCs w:val="24"/>
        </w:rPr>
        <w:t xml:space="preserve"> prin care astăzi se înțelege plasarea vocii în centrii de rezonanță.</w:t>
      </w:r>
    </w:p>
    <w:p w:rsidR="00DA4926" w:rsidRPr="00DA4926" w:rsidRDefault="002A4133" w:rsidP="00CA2D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600450" cy="3600450"/>
            <wp:effectExtent l="19050" t="0" r="0" b="0"/>
            <wp:docPr id="2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260" w:rsidRPr="001E1511" w:rsidRDefault="00410B06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În teatrele antice nu se cântă în adevăratul sens al cuvântului, ci se realizează o declamare melodizată.</w:t>
      </w:r>
    </w:p>
    <w:p w:rsidR="00414260" w:rsidRPr="00B257C6" w:rsidRDefault="00410B06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Arta de a cânta propriu-zis apare mai târziu, în primele secole ale creștinismului, în practica bisericească</w:t>
      </w:r>
      <w:r w:rsidR="004710A2">
        <w:rPr>
          <w:rFonts w:ascii="Arial" w:hAnsi="Arial" w:cs="Arial"/>
          <w:sz w:val="24"/>
          <w:szCs w:val="24"/>
        </w:rPr>
        <w:t>.</w:t>
      </w:r>
    </w:p>
    <w:p w:rsidR="00414260" w:rsidRDefault="00410B06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acum, secole de-a rândul, arta cântului se perfecționează în biserici, pe lângă care apar școli de pregătire a cântăreților, d</w:t>
      </w:r>
      <w:r w:rsidR="000706C2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ci apar și profesorii de cânt</w:t>
      </w:r>
      <w:r w:rsidR="00414260">
        <w:rPr>
          <w:rFonts w:ascii="Arial" w:hAnsi="Arial" w:cs="Arial"/>
          <w:sz w:val="24"/>
          <w:szCs w:val="24"/>
        </w:rPr>
        <w:t>.</w:t>
      </w:r>
    </w:p>
    <w:p w:rsidR="004710A2" w:rsidRDefault="00410B06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În Renaștere, un grup de compozitori formează un cerc artistic intitulat </w:t>
      </w:r>
      <w:r>
        <w:rPr>
          <w:rFonts w:ascii="Arial" w:hAnsi="Arial" w:cs="Arial"/>
          <w:sz w:val="24"/>
          <w:szCs w:val="24"/>
          <w:lang w:val="en-US"/>
        </w:rPr>
        <w:t>“</w:t>
      </w:r>
      <w:r>
        <w:rPr>
          <w:rFonts w:ascii="Arial" w:hAnsi="Arial" w:cs="Arial"/>
          <w:sz w:val="24"/>
          <w:szCs w:val="24"/>
        </w:rPr>
        <w:t>Camerata florentină</w:t>
      </w:r>
      <w:r>
        <w:rPr>
          <w:rFonts w:ascii="Arial" w:hAnsi="Arial" w:cs="Arial"/>
          <w:sz w:val="24"/>
          <w:szCs w:val="24"/>
          <w:lang w:val="en-US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prin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activitatea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căruia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creează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premisele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nașterii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operei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italiene</w:t>
      </w:r>
      <w:proofErr w:type="spellEnd"/>
      <w:r w:rsidR="004710A2">
        <w:rPr>
          <w:rFonts w:ascii="Arial" w:hAnsi="Arial" w:cs="Arial"/>
          <w:sz w:val="24"/>
          <w:szCs w:val="24"/>
        </w:rPr>
        <w:t>.</w:t>
      </w:r>
    </w:p>
    <w:p w:rsidR="00414260" w:rsidRPr="00410B06" w:rsidRDefault="00410B06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Unul dintre acești compozitori, și anume Giulio Caccini (1545-1618) se preocupă mult de pedagogia cântului frumos și își sintetizează ideile în lucrarea </w:t>
      </w:r>
      <w:r>
        <w:rPr>
          <w:rFonts w:ascii="Arial" w:hAnsi="Arial" w:cs="Arial"/>
          <w:sz w:val="24"/>
          <w:szCs w:val="24"/>
          <w:lang w:val="en-US"/>
        </w:rPr>
        <w:t>“</w:t>
      </w:r>
      <w:r>
        <w:rPr>
          <w:rFonts w:ascii="Arial" w:hAnsi="Arial" w:cs="Arial"/>
          <w:sz w:val="24"/>
          <w:szCs w:val="24"/>
        </w:rPr>
        <w:t>Nuove musiche</w:t>
      </w:r>
      <w:r>
        <w:rPr>
          <w:rFonts w:ascii="Arial" w:hAnsi="Arial" w:cs="Arial"/>
          <w:sz w:val="24"/>
          <w:szCs w:val="24"/>
          <w:lang w:val="en-US"/>
        </w:rPr>
        <w:t>”</w:t>
      </w:r>
      <w:r w:rsidR="00D6727C"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6727C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="00D6727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6727C">
        <w:rPr>
          <w:rFonts w:ascii="Arial" w:hAnsi="Arial" w:cs="Arial"/>
          <w:sz w:val="24"/>
          <w:szCs w:val="24"/>
          <w:lang w:val="en-US"/>
        </w:rPr>
        <w:t>astăzi</w:t>
      </w:r>
      <w:proofErr w:type="spellEnd"/>
      <w:r w:rsidR="00D6727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6727C">
        <w:rPr>
          <w:rFonts w:ascii="Arial" w:hAnsi="Arial" w:cs="Arial"/>
          <w:sz w:val="24"/>
          <w:szCs w:val="24"/>
          <w:lang w:val="en-US"/>
        </w:rPr>
        <w:t>apreciată</w:t>
      </w:r>
      <w:proofErr w:type="spellEnd"/>
      <w:r w:rsidR="00D6727C">
        <w:rPr>
          <w:rFonts w:ascii="Arial" w:hAnsi="Arial" w:cs="Arial"/>
          <w:sz w:val="24"/>
          <w:szCs w:val="24"/>
          <w:lang w:val="en-US"/>
        </w:rPr>
        <w:t xml:space="preserve">. Giulio </w:t>
      </w:r>
      <w:proofErr w:type="spellStart"/>
      <w:r w:rsidR="00D6727C">
        <w:rPr>
          <w:rFonts w:ascii="Arial" w:hAnsi="Arial" w:cs="Arial"/>
          <w:sz w:val="24"/>
          <w:szCs w:val="24"/>
          <w:lang w:val="en-US"/>
        </w:rPr>
        <w:t>Caccini</w:t>
      </w:r>
      <w:proofErr w:type="spellEnd"/>
      <w:r w:rsidR="00D6727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="00D6727C">
        <w:rPr>
          <w:rFonts w:ascii="Arial" w:hAnsi="Arial" w:cs="Arial"/>
          <w:sz w:val="24"/>
          <w:szCs w:val="24"/>
          <w:lang w:val="en-US"/>
        </w:rPr>
        <w:t>este</w:t>
      </w:r>
      <w:proofErr w:type="spellEnd"/>
      <w:proofErr w:type="gramEnd"/>
      <w:r w:rsidR="00D6727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6727C">
        <w:rPr>
          <w:rFonts w:ascii="Arial" w:hAnsi="Arial" w:cs="Arial"/>
          <w:sz w:val="24"/>
          <w:szCs w:val="24"/>
          <w:lang w:val="en-US"/>
        </w:rPr>
        <w:t>considerat</w:t>
      </w:r>
      <w:proofErr w:type="spellEnd"/>
      <w:r w:rsidR="00D6727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6727C">
        <w:rPr>
          <w:rFonts w:ascii="Arial" w:hAnsi="Arial" w:cs="Arial"/>
          <w:sz w:val="24"/>
          <w:szCs w:val="24"/>
          <w:lang w:val="en-US"/>
        </w:rPr>
        <w:t>întemeietorul</w:t>
      </w:r>
      <w:proofErr w:type="spellEnd"/>
      <w:r w:rsidR="00D6727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6727C">
        <w:rPr>
          <w:rFonts w:ascii="Arial" w:hAnsi="Arial" w:cs="Arial"/>
          <w:sz w:val="24"/>
          <w:szCs w:val="24"/>
          <w:lang w:val="en-US"/>
        </w:rPr>
        <w:t>școlii</w:t>
      </w:r>
      <w:proofErr w:type="spellEnd"/>
      <w:r w:rsidR="00D6727C">
        <w:rPr>
          <w:rFonts w:ascii="Arial" w:hAnsi="Arial" w:cs="Arial"/>
          <w:sz w:val="24"/>
          <w:szCs w:val="24"/>
          <w:lang w:val="en-US"/>
        </w:rPr>
        <w:t xml:space="preserve"> de bel-canto.</w:t>
      </w:r>
    </w:p>
    <w:p w:rsidR="004710A2" w:rsidRPr="00D6727C" w:rsidRDefault="00D6727C" w:rsidP="00152798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De atunci și până azi, școala de bel-canto evoluează și își perfecționează continuu metodele. Datorită acestei școli, noi suntem fericiții beneficiari, având posibilitatea de a asculta vocile unor mari interpreți de operă, de muzică ușoară sau de muzică populară. </w:t>
      </w:r>
      <w:r>
        <w:rPr>
          <w:rFonts w:ascii="Arial" w:hAnsi="Arial" w:cs="Arial"/>
          <w:sz w:val="24"/>
          <w:szCs w:val="24"/>
          <w:lang w:val="en-US"/>
        </w:rPr>
        <w:t>[…]</w:t>
      </w:r>
    </w:p>
    <w:p w:rsidR="0061394F" w:rsidRPr="009D12DF" w:rsidRDefault="00D6727C" w:rsidP="00D6727C">
      <w:pPr>
        <w:spacing w:before="60" w:after="0" w:line="240" w:lineRule="auto"/>
        <w:ind w:firstLine="85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lastRenderedPageBreak/>
        <w:t>Exercițiile pe care vi le propunem vor fi executate și pe alte sunete, suitor sau coborâtor, la indicația profesorului.</w:t>
      </w:r>
    </w:p>
    <w:p w:rsidR="00BB6173" w:rsidRPr="0061394F" w:rsidRDefault="00D6727C" w:rsidP="00CA2D0C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Inspirați</w:t>
      </w:r>
      <w:r w:rsidR="009D12DF">
        <w:rPr>
          <w:rFonts w:ascii="Arial" w:hAnsi="Arial" w:cs="Arial"/>
          <w:sz w:val="24"/>
          <w:szCs w:val="24"/>
        </w:rPr>
        <w:t>:</w:t>
      </w:r>
    </w:p>
    <w:p w:rsidR="00936C9C" w:rsidRPr="0061394F" w:rsidRDefault="00D6727C" w:rsidP="00936C9C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fără să ridicați umerii</w:t>
      </w:r>
      <w:r w:rsidR="0099525A" w:rsidRPr="0061394F">
        <w:rPr>
          <w:rFonts w:ascii="Arial" w:hAnsi="Arial" w:cs="Arial"/>
          <w:sz w:val="24"/>
          <w:szCs w:val="24"/>
        </w:rPr>
        <w:t>;</w:t>
      </w:r>
    </w:p>
    <w:p w:rsidR="00CA3720" w:rsidRPr="0061394F" w:rsidRDefault="00D6727C" w:rsidP="00CA3720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fără să umflați abdomenul</w:t>
      </w:r>
      <w:r w:rsidR="00CA3720" w:rsidRPr="0061394F">
        <w:rPr>
          <w:rFonts w:ascii="Arial" w:hAnsi="Arial" w:cs="Arial"/>
          <w:sz w:val="24"/>
          <w:szCs w:val="24"/>
        </w:rPr>
        <w:t>;</w:t>
      </w:r>
    </w:p>
    <w:p w:rsidR="00872343" w:rsidRPr="00CA3720" w:rsidRDefault="00D6727C" w:rsidP="00CA3720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aerul pătrunde vertical depărtând ușor coastele în lateral</w:t>
      </w:r>
      <w:r w:rsidR="009D12DF" w:rsidRPr="00CA3720">
        <w:rPr>
          <w:rFonts w:ascii="Arial" w:hAnsi="Arial" w:cs="Arial"/>
          <w:sz w:val="24"/>
          <w:szCs w:val="24"/>
        </w:rPr>
        <w:t>.</w:t>
      </w:r>
    </w:p>
    <w:p w:rsidR="005D29D6" w:rsidRPr="0061394F" w:rsidRDefault="00D6727C" w:rsidP="005D29D6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Emiteți</w:t>
      </w:r>
      <w:r w:rsidR="008B5070">
        <w:rPr>
          <w:rFonts w:ascii="Arial" w:hAnsi="Arial" w:cs="Arial"/>
          <w:sz w:val="24"/>
          <w:szCs w:val="24"/>
        </w:rPr>
        <w:t>:</w:t>
      </w:r>
    </w:p>
    <w:p w:rsidR="00152798" w:rsidRPr="0061394F" w:rsidRDefault="00D6727C" w:rsidP="005D29D6">
      <w:pPr>
        <w:pStyle w:val="ListParagraph1"/>
        <w:numPr>
          <w:ilvl w:val="0"/>
          <w:numId w:val="7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sunetul cu gura închisă (</w:t>
      </w:r>
      <w:r>
        <w:rPr>
          <w:rFonts w:ascii="Arial" w:hAnsi="Arial" w:cs="Arial"/>
          <w:sz w:val="24"/>
          <w:szCs w:val="24"/>
          <w:lang w:val="en-US"/>
        </w:rPr>
        <w:t>“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mut</w:t>
      </w:r>
      <w:proofErr w:type="spellEnd"/>
      <w:r>
        <w:rPr>
          <w:rFonts w:ascii="Arial" w:hAnsi="Arial" w:cs="Arial"/>
          <w:sz w:val="24"/>
          <w:szCs w:val="24"/>
          <w:lang w:val="en-US"/>
        </w:rPr>
        <w:t>”</w:t>
      </w:r>
      <w:r>
        <w:rPr>
          <w:rFonts w:ascii="Arial" w:hAnsi="Arial" w:cs="Arial"/>
          <w:sz w:val="24"/>
          <w:szCs w:val="24"/>
        </w:rPr>
        <w:t>)</w:t>
      </w:r>
      <w:r w:rsidR="0070319E">
        <w:rPr>
          <w:rFonts w:ascii="Arial" w:hAnsi="Arial" w:cs="Arial"/>
          <w:sz w:val="24"/>
          <w:szCs w:val="24"/>
        </w:rPr>
        <w:t>;</w:t>
      </w:r>
    </w:p>
    <w:p w:rsidR="008B5070" w:rsidRPr="0061394F" w:rsidRDefault="00D6727C" w:rsidP="008B5070">
      <w:pPr>
        <w:pStyle w:val="ListParagraph1"/>
        <w:numPr>
          <w:ilvl w:val="0"/>
          <w:numId w:val="7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expirați cât mai puțin aer pentru a putea prelungi sunetul cât mai mult timp</w:t>
      </w:r>
      <w:r w:rsidR="008B5070">
        <w:rPr>
          <w:rFonts w:ascii="Arial" w:hAnsi="Arial" w:cs="Arial"/>
          <w:sz w:val="24"/>
          <w:szCs w:val="24"/>
        </w:rPr>
        <w:t>;</w:t>
      </w:r>
    </w:p>
    <w:p w:rsidR="008B5070" w:rsidRPr="0061394F" w:rsidRDefault="00D6727C" w:rsidP="008B5070">
      <w:pPr>
        <w:pStyle w:val="ListParagraph1"/>
        <w:numPr>
          <w:ilvl w:val="0"/>
          <w:numId w:val="7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imaginați-vă că firicelul de aer împinge sunetul și umple cu el cutia de rezonanță formată din: boltă palatină, nas, pomeți, orbite, frunte</w:t>
      </w:r>
      <w:r w:rsidR="00194216">
        <w:rPr>
          <w:rFonts w:ascii="Arial" w:hAnsi="Arial" w:cs="Arial"/>
          <w:sz w:val="24"/>
          <w:szCs w:val="24"/>
        </w:rPr>
        <w:t>.</w:t>
      </w:r>
    </w:p>
    <w:p w:rsidR="008B5070" w:rsidRDefault="00D6727C" w:rsidP="008B5070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Deschideți</w:t>
      </w:r>
      <w:r w:rsidRPr="00D672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gura pentru sunetul </w:t>
      </w:r>
      <w:r>
        <w:rPr>
          <w:rFonts w:ascii="Arial" w:hAnsi="Arial" w:cs="Arial"/>
          <w:sz w:val="24"/>
          <w:szCs w:val="24"/>
          <w:lang w:val="en-US"/>
        </w:rPr>
        <w:t>“a”</w:t>
      </w:r>
      <w:r w:rsidR="00194216">
        <w:rPr>
          <w:rFonts w:ascii="Arial" w:hAnsi="Arial" w:cs="Arial"/>
          <w:sz w:val="24"/>
          <w:szCs w:val="24"/>
        </w:rPr>
        <w:t>:</w:t>
      </w:r>
    </w:p>
    <w:p w:rsidR="008B5070" w:rsidRPr="0061394F" w:rsidRDefault="00D6727C" w:rsidP="008B5070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coborând maxilarul inferior</w:t>
      </w:r>
      <w:r w:rsidR="008B5070" w:rsidRPr="0061394F">
        <w:rPr>
          <w:rFonts w:ascii="Arial" w:hAnsi="Arial" w:cs="Arial"/>
          <w:sz w:val="24"/>
          <w:szCs w:val="24"/>
        </w:rPr>
        <w:t>;</w:t>
      </w:r>
    </w:p>
    <w:p w:rsidR="008B5070" w:rsidRPr="00D6727C" w:rsidRDefault="00D6727C" w:rsidP="00194216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D6727C">
        <w:rPr>
          <w:rFonts w:ascii="Arial" w:hAnsi="Arial" w:cs="Arial"/>
          <w:sz w:val="24"/>
          <w:szCs w:val="24"/>
        </w:rPr>
        <w:t>dozând aerul în continuare</w:t>
      </w:r>
      <w:r w:rsidR="00194216" w:rsidRPr="00D6727C">
        <w:rPr>
          <w:rFonts w:ascii="Arial" w:hAnsi="Arial" w:cs="Arial"/>
          <w:sz w:val="24"/>
          <w:szCs w:val="24"/>
        </w:rPr>
        <w:t>.</w:t>
      </w:r>
      <w:r w:rsidR="00940EDB" w:rsidRPr="00D6727C">
        <w:rPr>
          <w:rFonts w:ascii="Arial" w:hAnsi="Arial" w:cs="Arial"/>
          <w:sz w:val="24"/>
          <w:szCs w:val="24"/>
        </w:rPr>
        <w:t xml:space="preserve"> </w:t>
      </w:r>
      <w:r w:rsidR="00940EDB" w:rsidRPr="00D6727C">
        <w:rPr>
          <w:rFonts w:ascii="Arial" w:hAnsi="Arial" w:cs="Arial"/>
          <w:sz w:val="24"/>
          <w:szCs w:val="24"/>
          <w:lang w:val="en-US"/>
        </w:rPr>
        <w:t>[…]</w:t>
      </w:r>
    </w:p>
    <w:p w:rsidR="00D6727C" w:rsidRPr="00D6727C" w:rsidRDefault="00D6727C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Audiați lucrările. </w:t>
      </w:r>
      <w:r>
        <w:rPr>
          <w:rFonts w:ascii="Arial" w:hAnsi="Arial" w:cs="Arial"/>
          <w:sz w:val="24"/>
          <w:szCs w:val="24"/>
          <w:lang w:val="en-US"/>
        </w:rPr>
        <w:t>[…]</w:t>
      </w:r>
    </w:p>
    <w:tbl>
      <w:tblPr>
        <w:tblW w:w="43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7"/>
        <w:gridCol w:w="2250"/>
        <w:gridCol w:w="2070"/>
        <w:gridCol w:w="1902"/>
      </w:tblGrid>
      <w:tr w:rsidR="00F14E7D" w:rsidRPr="0061394F" w:rsidTr="00464A3E">
        <w:tc>
          <w:tcPr>
            <w:tcW w:w="852" w:type="pct"/>
          </w:tcPr>
          <w:p w:rsidR="00F14E7D" w:rsidRPr="0061394F" w:rsidRDefault="004710A2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Nr.</w:t>
            </w:r>
            <w:r w:rsidR="00464A3E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crt.</w:t>
            </w:r>
          </w:p>
        </w:tc>
        <w:tc>
          <w:tcPr>
            <w:tcW w:w="1500" w:type="pct"/>
          </w:tcPr>
          <w:p w:rsidR="00F14E7D" w:rsidRPr="0061394F" w:rsidRDefault="00D6727C" w:rsidP="004710A2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Lucrare</w:t>
            </w:r>
          </w:p>
        </w:tc>
        <w:tc>
          <w:tcPr>
            <w:tcW w:w="1380" w:type="pct"/>
          </w:tcPr>
          <w:p w:rsidR="00F14E7D" w:rsidRPr="0061394F" w:rsidRDefault="00883DD5" w:rsidP="00B67133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Operă/ operetă</w:t>
            </w:r>
          </w:p>
        </w:tc>
        <w:tc>
          <w:tcPr>
            <w:tcW w:w="1268" w:type="pct"/>
          </w:tcPr>
          <w:p w:rsidR="00F14E7D" w:rsidRPr="0061394F" w:rsidRDefault="00D6727C" w:rsidP="00B67133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Autor</w:t>
            </w:r>
          </w:p>
        </w:tc>
      </w:tr>
      <w:tr w:rsidR="00F14E7D" w:rsidRPr="0061394F" w:rsidTr="00464A3E">
        <w:tc>
          <w:tcPr>
            <w:tcW w:w="852" w:type="pct"/>
          </w:tcPr>
          <w:p w:rsidR="00F14E7D" w:rsidRPr="000553E1" w:rsidRDefault="004710A2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00" w:type="pct"/>
          </w:tcPr>
          <w:p w:rsidR="00F14E7D" w:rsidRPr="0061394F" w:rsidRDefault="00D6727C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Cor</w:t>
            </w:r>
          </w:p>
        </w:tc>
        <w:tc>
          <w:tcPr>
            <w:tcW w:w="1380" w:type="pct"/>
          </w:tcPr>
          <w:p w:rsidR="00F14E7D" w:rsidRPr="00A65AE2" w:rsidRDefault="00D6727C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AE2">
              <w:rPr>
                <w:rFonts w:ascii="Arial" w:hAnsi="Arial" w:cs="Arial"/>
                <w:sz w:val="24"/>
                <w:szCs w:val="24"/>
              </w:rPr>
              <w:t>Traviata</w:t>
            </w:r>
          </w:p>
        </w:tc>
        <w:tc>
          <w:tcPr>
            <w:tcW w:w="1268" w:type="pct"/>
          </w:tcPr>
          <w:p w:rsidR="00F14E7D" w:rsidRPr="0061394F" w:rsidRDefault="00D6727C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Giuseppe Verdi</w:t>
            </w:r>
          </w:p>
        </w:tc>
      </w:tr>
      <w:tr w:rsidR="00F14E7D" w:rsidRPr="0061394F" w:rsidTr="00464A3E">
        <w:tc>
          <w:tcPr>
            <w:tcW w:w="852" w:type="pct"/>
          </w:tcPr>
          <w:p w:rsidR="00F14E7D" w:rsidRPr="0061394F" w:rsidRDefault="004710A2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00" w:type="pct"/>
          </w:tcPr>
          <w:p w:rsidR="00F14E7D" w:rsidRPr="0061394F" w:rsidRDefault="00D6727C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Aria lui Papageno</w:t>
            </w:r>
          </w:p>
        </w:tc>
        <w:tc>
          <w:tcPr>
            <w:tcW w:w="1380" w:type="pct"/>
          </w:tcPr>
          <w:p w:rsidR="00F14E7D" w:rsidRPr="009F6CBF" w:rsidRDefault="00D6727C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Flautul fermecat</w:t>
            </w:r>
          </w:p>
        </w:tc>
        <w:tc>
          <w:tcPr>
            <w:tcW w:w="1268" w:type="pct"/>
          </w:tcPr>
          <w:p w:rsidR="00F14E7D" w:rsidRPr="0061394F" w:rsidRDefault="00D6727C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W.A. Mozart</w:t>
            </w:r>
          </w:p>
        </w:tc>
      </w:tr>
      <w:tr w:rsidR="00B67133" w:rsidRPr="0061394F" w:rsidTr="00464A3E">
        <w:tc>
          <w:tcPr>
            <w:tcW w:w="852" w:type="pct"/>
          </w:tcPr>
          <w:p w:rsidR="00B67133" w:rsidRPr="0061394F" w:rsidRDefault="00B67133" w:rsidP="00A65AE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00" w:type="pct"/>
          </w:tcPr>
          <w:p w:rsidR="00B67133" w:rsidRPr="0061394F" w:rsidRDefault="00D6727C" w:rsidP="00A65AE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Cântecul lui Solveig</w:t>
            </w:r>
          </w:p>
        </w:tc>
        <w:tc>
          <w:tcPr>
            <w:tcW w:w="1380" w:type="pct"/>
          </w:tcPr>
          <w:p w:rsidR="00B67133" w:rsidRPr="00A65AE2" w:rsidRDefault="00A65AE2" w:rsidP="00A65AE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AE2">
              <w:rPr>
                <w:rFonts w:ascii="Arial" w:hAnsi="Arial" w:cs="Arial"/>
                <w:sz w:val="24"/>
                <w:szCs w:val="24"/>
              </w:rPr>
              <w:t>Peer Gynt</w:t>
            </w:r>
          </w:p>
        </w:tc>
        <w:tc>
          <w:tcPr>
            <w:tcW w:w="1268" w:type="pct"/>
          </w:tcPr>
          <w:p w:rsidR="00B67133" w:rsidRPr="00A65AE2" w:rsidRDefault="00A65AE2" w:rsidP="00A65AE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AE2">
              <w:rPr>
                <w:rFonts w:ascii="Arial" w:hAnsi="Arial" w:cs="Arial"/>
                <w:sz w:val="24"/>
                <w:szCs w:val="24"/>
              </w:rPr>
              <w:t>Edvard Grieg</w:t>
            </w:r>
          </w:p>
        </w:tc>
      </w:tr>
      <w:tr w:rsidR="00B67133" w:rsidRPr="0061394F" w:rsidTr="00464A3E">
        <w:tc>
          <w:tcPr>
            <w:tcW w:w="852" w:type="pct"/>
          </w:tcPr>
          <w:p w:rsidR="00B67133" w:rsidRDefault="00B67133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00" w:type="pct"/>
          </w:tcPr>
          <w:p w:rsidR="00B67133" w:rsidRDefault="00A65AE2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Arie</w:t>
            </w:r>
          </w:p>
        </w:tc>
        <w:tc>
          <w:tcPr>
            <w:tcW w:w="1380" w:type="pct"/>
          </w:tcPr>
          <w:p w:rsidR="00B67133" w:rsidRDefault="00A65AE2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Liliacul</w:t>
            </w:r>
          </w:p>
        </w:tc>
        <w:tc>
          <w:tcPr>
            <w:tcW w:w="1268" w:type="pct"/>
          </w:tcPr>
          <w:p w:rsidR="00B67133" w:rsidRPr="00A65AE2" w:rsidRDefault="00A65AE2" w:rsidP="00B671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65AE2">
              <w:rPr>
                <w:rFonts w:ascii="Arial" w:hAnsi="Arial" w:cs="Arial"/>
                <w:sz w:val="24"/>
                <w:szCs w:val="24"/>
              </w:rPr>
              <w:t>Johann Strauss</w:t>
            </w:r>
          </w:p>
        </w:tc>
      </w:tr>
    </w:tbl>
    <w:p w:rsidR="00F66630" w:rsidRPr="0061394F" w:rsidRDefault="00F66630" w:rsidP="000553E1">
      <w:pPr>
        <w:pStyle w:val="Footer"/>
        <w:jc w:val="both"/>
        <w:rPr>
          <w:rFonts w:ascii="Arial" w:hAnsi="Arial" w:cs="Arial"/>
          <w:sz w:val="24"/>
          <w:szCs w:val="24"/>
        </w:rPr>
      </w:pPr>
      <w:r w:rsidRPr="0061394F">
        <w:rPr>
          <w:rFonts w:ascii="Arial" w:hAnsi="Arial" w:cs="Arial"/>
          <w:sz w:val="24"/>
          <w:szCs w:val="24"/>
        </w:rPr>
        <w:t xml:space="preserve">(Adaptat după </w:t>
      </w:r>
      <w:r w:rsidR="00F848F2" w:rsidRPr="00F848F2">
        <w:rPr>
          <w:rFonts w:ascii="Arial" w:hAnsi="Arial" w:cs="Arial"/>
          <w:i/>
          <w:sz w:val="24"/>
          <w:szCs w:val="24"/>
        </w:rPr>
        <w:t>Manualul de</w:t>
      </w:r>
      <w:r w:rsidR="00F848F2">
        <w:rPr>
          <w:rFonts w:ascii="Arial" w:hAnsi="Arial" w:cs="Arial"/>
          <w:sz w:val="24"/>
          <w:szCs w:val="24"/>
        </w:rPr>
        <w:t xml:space="preserve"> </w:t>
      </w:r>
      <w:r w:rsidR="00A65AE2">
        <w:rPr>
          <w:rFonts w:ascii="Arial" w:hAnsi="Arial" w:cs="Arial"/>
          <w:i/>
          <w:sz w:val="24"/>
          <w:szCs w:val="24"/>
        </w:rPr>
        <w:t>Educație muzicală</w:t>
      </w:r>
      <w:r w:rsidR="00E530D4" w:rsidRPr="0061394F">
        <w:rPr>
          <w:rFonts w:ascii="Arial" w:hAnsi="Arial" w:cs="Arial"/>
          <w:i/>
          <w:sz w:val="24"/>
          <w:szCs w:val="24"/>
        </w:rPr>
        <w:t xml:space="preserve">, </w:t>
      </w:r>
      <w:r w:rsidR="00685DA9" w:rsidRPr="0061394F">
        <w:rPr>
          <w:rFonts w:ascii="Arial" w:hAnsi="Arial" w:cs="Arial"/>
          <w:i/>
          <w:sz w:val="24"/>
          <w:szCs w:val="24"/>
        </w:rPr>
        <w:t xml:space="preserve">clasa a </w:t>
      </w:r>
      <w:r w:rsidR="00A65AE2">
        <w:rPr>
          <w:rFonts w:ascii="Arial" w:hAnsi="Arial" w:cs="Arial"/>
          <w:i/>
          <w:sz w:val="24"/>
          <w:szCs w:val="24"/>
        </w:rPr>
        <w:t>VIII</w:t>
      </w:r>
      <w:r w:rsidR="00CC29E1" w:rsidRPr="0061394F">
        <w:rPr>
          <w:rFonts w:ascii="Arial" w:hAnsi="Arial" w:cs="Arial"/>
          <w:i/>
          <w:sz w:val="24"/>
          <w:szCs w:val="24"/>
        </w:rPr>
        <w:t>-a</w:t>
      </w:r>
      <w:r w:rsidRPr="0061394F">
        <w:rPr>
          <w:rFonts w:ascii="Arial" w:hAnsi="Arial" w:cs="Arial"/>
          <w:sz w:val="24"/>
          <w:szCs w:val="24"/>
        </w:rPr>
        <w:t xml:space="preserve">, </w:t>
      </w:r>
      <w:r w:rsidR="00A65AE2">
        <w:rPr>
          <w:rFonts w:ascii="Arial" w:hAnsi="Arial" w:cs="Arial"/>
          <w:sz w:val="24"/>
          <w:szCs w:val="24"/>
        </w:rPr>
        <w:t>Anca Toader, Valentin Moraru</w:t>
      </w:r>
      <w:r w:rsidRPr="0061394F">
        <w:rPr>
          <w:rFonts w:ascii="Arial" w:hAnsi="Arial" w:cs="Arial"/>
          <w:sz w:val="24"/>
          <w:szCs w:val="24"/>
        </w:rPr>
        <w:t>)</w:t>
      </w:r>
    </w:p>
    <w:sectPr w:rsidR="00F66630" w:rsidRPr="0061394F" w:rsidSect="00474E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D23" w:rsidRDefault="003E5D23" w:rsidP="00867353">
      <w:pPr>
        <w:spacing w:after="0" w:line="240" w:lineRule="auto"/>
      </w:pPr>
      <w:r>
        <w:separator/>
      </w:r>
    </w:p>
  </w:endnote>
  <w:endnote w:type="continuationSeparator" w:id="0">
    <w:p w:rsidR="003E5D23" w:rsidRDefault="003E5D23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E5C" w:rsidRDefault="00276E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EA0" w:rsidRPr="00CD051F" w:rsidRDefault="00CD051F" w:rsidP="00F66630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DEPRINDERI </w:t>
    </w:r>
    <w:r>
      <w:rPr>
        <w:rFonts w:ascii="Arial" w:hAnsi="Arial" w:cs="Arial"/>
        <w:sz w:val="20"/>
        <w:szCs w:val="20"/>
      </w:rPr>
      <w:t>SPECIFICE DE CÂNT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E5C" w:rsidRDefault="00276E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D23" w:rsidRDefault="003E5D23" w:rsidP="00867353">
      <w:pPr>
        <w:spacing w:after="0" w:line="240" w:lineRule="auto"/>
      </w:pPr>
      <w:r>
        <w:separator/>
      </w:r>
    </w:p>
  </w:footnote>
  <w:footnote w:type="continuationSeparator" w:id="0">
    <w:p w:rsidR="003E5D23" w:rsidRDefault="003E5D23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E5C" w:rsidRDefault="00276E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EA0" w:rsidRPr="006E09D1" w:rsidRDefault="00276E5C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</w:t>
    </w:r>
    <w:r w:rsidR="00870451">
      <w:rPr>
        <w:rFonts w:ascii="Arial" w:hAnsi="Arial" w:cs="Arial"/>
        <w:sz w:val="20"/>
        <w:szCs w:val="20"/>
      </w:rPr>
      <w:t>nul de bacalaureat naţional 2017</w:t>
    </w:r>
  </w:p>
  <w:p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>
      <w:rPr>
        <w:rFonts w:ascii="Arial" w:hAnsi="Arial" w:cs="Arial"/>
        <w:sz w:val="20"/>
        <w:szCs w:val="20"/>
      </w:rPr>
      <w:t>ţ</w:t>
    </w:r>
    <w:r w:rsidRPr="006E09D1">
      <w:rPr>
        <w:rFonts w:ascii="Arial" w:hAnsi="Arial" w:cs="Arial"/>
        <w:sz w:val="20"/>
        <w:szCs w:val="20"/>
      </w:rPr>
      <w:t>elor digitale  - document de lucru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E5C" w:rsidRDefault="00276E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3B56"/>
    <w:rsid w:val="00016082"/>
    <w:rsid w:val="000176C8"/>
    <w:rsid w:val="00054467"/>
    <w:rsid w:val="000553E1"/>
    <w:rsid w:val="000706C2"/>
    <w:rsid w:val="00076A37"/>
    <w:rsid w:val="000B0591"/>
    <w:rsid w:val="000C399B"/>
    <w:rsid w:val="000C549B"/>
    <w:rsid w:val="000F45C2"/>
    <w:rsid w:val="0013487D"/>
    <w:rsid w:val="00135E9A"/>
    <w:rsid w:val="00143F6C"/>
    <w:rsid w:val="00152798"/>
    <w:rsid w:val="00154270"/>
    <w:rsid w:val="0016355C"/>
    <w:rsid w:val="00174BB6"/>
    <w:rsid w:val="0019002E"/>
    <w:rsid w:val="00192ACA"/>
    <w:rsid w:val="0019420D"/>
    <w:rsid w:val="00194216"/>
    <w:rsid w:val="001A45DB"/>
    <w:rsid w:val="001C5A3E"/>
    <w:rsid w:val="001D2A97"/>
    <w:rsid w:val="001E1511"/>
    <w:rsid w:val="00255035"/>
    <w:rsid w:val="0027127C"/>
    <w:rsid w:val="00272097"/>
    <w:rsid w:val="00276E5C"/>
    <w:rsid w:val="0029658F"/>
    <w:rsid w:val="002A4133"/>
    <w:rsid w:val="002C037B"/>
    <w:rsid w:val="002C0603"/>
    <w:rsid w:val="002D003F"/>
    <w:rsid w:val="002D0B58"/>
    <w:rsid w:val="00376B39"/>
    <w:rsid w:val="00383D40"/>
    <w:rsid w:val="003B5446"/>
    <w:rsid w:val="003E4D7A"/>
    <w:rsid w:val="003E5D23"/>
    <w:rsid w:val="00410B06"/>
    <w:rsid w:val="00414260"/>
    <w:rsid w:val="00421C51"/>
    <w:rsid w:val="0043097E"/>
    <w:rsid w:val="004513BD"/>
    <w:rsid w:val="004624F9"/>
    <w:rsid w:val="00464A3E"/>
    <w:rsid w:val="004650F6"/>
    <w:rsid w:val="004710A2"/>
    <w:rsid w:val="00474EAB"/>
    <w:rsid w:val="00477C62"/>
    <w:rsid w:val="004B0793"/>
    <w:rsid w:val="004F0505"/>
    <w:rsid w:val="004F54C7"/>
    <w:rsid w:val="00546789"/>
    <w:rsid w:val="00552790"/>
    <w:rsid w:val="00573ACA"/>
    <w:rsid w:val="00594849"/>
    <w:rsid w:val="00597DFF"/>
    <w:rsid w:val="005B059C"/>
    <w:rsid w:val="005D10B8"/>
    <w:rsid w:val="005D29D6"/>
    <w:rsid w:val="005D3B0E"/>
    <w:rsid w:val="005E32ED"/>
    <w:rsid w:val="005E7999"/>
    <w:rsid w:val="00607901"/>
    <w:rsid w:val="006113EE"/>
    <w:rsid w:val="0061394F"/>
    <w:rsid w:val="006253B2"/>
    <w:rsid w:val="00685DA9"/>
    <w:rsid w:val="006A682E"/>
    <w:rsid w:val="006B5BD4"/>
    <w:rsid w:val="006C0CBF"/>
    <w:rsid w:val="006E09D1"/>
    <w:rsid w:val="006E4DFD"/>
    <w:rsid w:val="006E7CC2"/>
    <w:rsid w:val="006F5409"/>
    <w:rsid w:val="007015C4"/>
    <w:rsid w:val="0070319E"/>
    <w:rsid w:val="00712A9D"/>
    <w:rsid w:val="00722BC2"/>
    <w:rsid w:val="00734219"/>
    <w:rsid w:val="0077377D"/>
    <w:rsid w:val="00791123"/>
    <w:rsid w:val="00791C7A"/>
    <w:rsid w:val="0079762D"/>
    <w:rsid w:val="007A4DB7"/>
    <w:rsid w:val="007D1672"/>
    <w:rsid w:val="007D5C00"/>
    <w:rsid w:val="007D75E9"/>
    <w:rsid w:val="008131C0"/>
    <w:rsid w:val="00815793"/>
    <w:rsid w:val="00823D67"/>
    <w:rsid w:val="00826511"/>
    <w:rsid w:val="008335C0"/>
    <w:rsid w:val="008444BF"/>
    <w:rsid w:val="0085390C"/>
    <w:rsid w:val="00865E2B"/>
    <w:rsid w:val="00866893"/>
    <w:rsid w:val="00867353"/>
    <w:rsid w:val="00870451"/>
    <w:rsid w:val="0087161F"/>
    <w:rsid w:val="00872343"/>
    <w:rsid w:val="00882754"/>
    <w:rsid w:val="00883DD5"/>
    <w:rsid w:val="00887603"/>
    <w:rsid w:val="008A34D7"/>
    <w:rsid w:val="008B5070"/>
    <w:rsid w:val="008D1EF6"/>
    <w:rsid w:val="008F5A00"/>
    <w:rsid w:val="00905762"/>
    <w:rsid w:val="0091409B"/>
    <w:rsid w:val="00917ADC"/>
    <w:rsid w:val="00923C9F"/>
    <w:rsid w:val="00930660"/>
    <w:rsid w:val="00936C9C"/>
    <w:rsid w:val="0093726A"/>
    <w:rsid w:val="00940EDB"/>
    <w:rsid w:val="00961BA6"/>
    <w:rsid w:val="00972476"/>
    <w:rsid w:val="00982D32"/>
    <w:rsid w:val="00982EAD"/>
    <w:rsid w:val="0099525A"/>
    <w:rsid w:val="009964C1"/>
    <w:rsid w:val="009D12DF"/>
    <w:rsid w:val="009F5115"/>
    <w:rsid w:val="009F6CBF"/>
    <w:rsid w:val="00A5181E"/>
    <w:rsid w:val="00A53BE8"/>
    <w:rsid w:val="00A60066"/>
    <w:rsid w:val="00A61FBF"/>
    <w:rsid w:val="00A65AE2"/>
    <w:rsid w:val="00A713B1"/>
    <w:rsid w:val="00A77753"/>
    <w:rsid w:val="00AA0390"/>
    <w:rsid w:val="00AB0C21"/>
    <w:rsid w:val="00B16EE0"/>
    <w:rsid w:val="00B257C6"/>
    <w:rsid w:val="00B4721A"/>
    <w:rsid w:val="00B52253"/>
    <w:rsid w:val="00B66EC9"/>
    <w:rsid w:val="00B67133"/>
    <w:rsid w:val="00B77B3C"/>
    <w:rsid w:val="00B832E7"/>
    <w:rsid w:val="00BA6894"/>
    <w:rsid w:val="00BB6173"/>
    <w:rsid w:val="00BC7A23"/>
    <w:rsid w:val="00BD2830"/>
    <w:rsid w:val="00BD3B56"/>
    <w:rsid w:val="00BD5A06"/>
    <w:rsid w:val="00C013C1"/>
    <w:rsid w:val="00C37EF1"/>
    <w:rsid w:val="00C406F1"/>
    <w:rsid w:val="00C75EA0"/>
    <w:rsid w:val="00C85B98"/>
    <w:rsid w:val="00CA2D0C"/>
    <w:rsid w:val="00CA3720"/>
    <w:rsid w:val="00CB3221"/>
    <w:rsid w:val="00CB492F"/>
    <w:rsid w:val="00CC29E1"/>
    <w:rsid w:val="00CD051F"/>
    <w:rsid w:val="00CE0722"/>
    <w:rsid w:val="00D12EDF"/>
    <w:rsid w:val="00D264C4"/>
    <w:rsid w:val="00D368CF"/>
    <w:rsid w:val="00D6727C"/>
    <w:rsid w:val="00D90009"/>
    <w:rsid w:val="00D95E6C"/>
    <w:rsid w:val="00DA4926"/>
    <w:rsid w:val="00DC6BD7"/>
    <w:rsid w:val="00DF7C74"/>
    <w:rsid w:val="00E07582"/>
    <w:rsid w:val="00E139EB"/>
    <w:rsid w:val="00E23572"/>
    <w:rsid w:val="00E32806"/>
    <w:rsid w:val="00E367EB"/>
    <w:rsid w:val="00E521E4"/>
    <w:rsid w:val="00E530D4"/>
    <w:rsid w:val="00E74517"/>
    <w:rsid w:val="00E754F8"/>
    <w:rsid w:val="00E873D1"/>
    <w:rsid w:val="00EA2D36"/>
    <w:rsid w:val="00EA3564"/>
    <w:rsid w:val="00EB2AB5"/>
    <w:rsid w:val="00ED31C7"/>
    <w:rsid w:val="00EF16E6"/>
    <w:rsid w:val="00F071FD"/>
    <w:rsid w:val="00F14E7D"/>
    <w:rsid w:val="00F33957"/>
    <w:rsid w:val="00F36A35"/>
    <w:rsid w:val="00F530C8"/>
    <w:rsid w:val="00F56EBD"/>
    <w:rsid w:val="00F62655"/>
    <w:rsid w:val="00F66630"/>
    <w:rsid w:val="00F77AA4"/>
    <w:rsid w:val="00F848F2"/>
    <w:rsid w:val="00F86E2A"/>
    <w:rsid w:val="00F96AA6"/>
    <w:rsid w:val="00FA7057"/>
    <w:rsid w:val="00FA7246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384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CNEE</dc:creator>
  <cp:lastModifiedBy>admin</cp:lastModifiedBy>
  <cp:revision>12</cp:revision>
  <dcterms:created xsi:type="dcterms:W3CDTF">2014-05-06T05:36:00Z</dcterms:created>
  <dcterms:modified xsi:type="dcterms:W3CDTF">2017-05-05T16:38:00Z</dcterms:modified>
</cp:coreProperties>
</file>